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9AE7B" w14:textId="77777777" w:rsidR="00A60B0F" w:rsidRPr="00A60B0F" w:rsidRDefault="00A60B0F" w:rsidP="00A60B0F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60B0F">
        <w:rPr>
          <w:rFonts w:ascii="Arial" w:hAnsi="Arial" w:cs="Arial"/>
          <w:b/>
          <w:sz w:val="24"/>
          <w:szCs w:val="24"/>
          <w:u w:val="single"/>
        </w:rPr>
        <w:t>REPARACIÓN DUCTO HACIA TORRE QUENCH</w:t>
      </w:r>
    </w:p>
    <w:p w14:paraId="5C578C9C" w14:textId="77777777" w:rsidR="00A60B0F" w:rsidRDefault="00A60B0F" w:rsidP="00A60B0F">
      <w:pPr>
        <w:rPr>
          <w:rFonts w:ascii="Arial" w:hAnsi="Arial" w:cs="Arial"/>
          <w:sz w:val="24"/>
          <w:szCs w:val="24"/>
        </w:rPr>
      </w:pPr>
    </w:p>
    <w:p w14:paraId="25BA140A" w14:textId="77777777" w:rsidR="00A60B0F" w:rsidRDefault="00A60B0F" w:rsidP="00A60B0F">
      <w:pPr>
        <w:rPr>
          <w:rFonts w:ascii="Arial" w:hAnsi="Arial" w:cs="Arial"/>
          <w:sz w:val="24"/>
          <w:szCs w:val="24"/>
        </w:rPr>
      </w:pPr>
    </w:p>
    <w:p w14:paraId="6E9F9587" w14:textId="77777777" w:rsidR="00A60B0F" w:rsidRDefault="00A60B0F" w:rsidP="00A60B0F">
      <w:pPr>
        <w:rPr>
          <w:rFonts w:ascii="Arial" w:hAnsi="Arial" w:cs="Arial"/>
          <w:sz w:val="24"/>
          <w:szCs w:val="24"/>
        </w:rPr>
      </w:pPr>
    </w:p>
    <w:p w14:paraId="7B384A56" w14:textId="77777777" w:rsidR="00A60B0F" w:rsidRDefault="00A60B0F" w:rsidP="00A60B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reparación de la filtración de ducto inclinado hacia Torre </w:t>
      </w:r>
      <w:proofErr w:type="spellStart"/>
      <w:r>
        <w:rPr>
          <w:rFonts w:ascii="Arial" w:hAnsi="Arial" w:cs="Arial"/>
          <w:sz w:val="24"/>
          <w:szCs w:val="24"/>
        </w:rPr>
        <w:t>Quench</w:t>
      </w:r>
      <w:proofErr w:type="spellEnd"/>
      <w:r>
        <w:rPr>
          <w:rFonts w:ascii="Arial" w:hAnsi="Arial" w:cs="Arial"/>
          <w:sz w:val="24"/>
          <w:szCs w:val="24"/>
        </w:rPr>
        <w:t>, en Planta de ácido N°2. Se compone en dos etapas:</w:t>
      </w:r>
    </w:p>
    <w:p w14:paraId="3988AD78" w14:textId="77777777" w:rsidR="00A60B0F" w:rsidRDefault="00A60B0F" w:rsidP="00A60B0F">
      <w:pPr>
        <w:rPr>
          <w:rFonts w:ascii="Arial" w:hAnsi="Arial" w:cs="Arial"/>
          <w:sz w:val="24"/>
          <w:szCs w:val="24"/>
        </w:rPr>
      </w:pPr>
    </w:p>
    <w:p w14:paraId="4B73A18B" w14:textId="77777777" w:rsidR="00A60B0F" w:rsidRDefault="00A60B0F" w:rsidP="00A60B0F">
      <w:pPr>
        <w:numPr>
          <w:ilvl w:val="0"/>
          <w:numId w:val="1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Corto plazo: </w:t>
      </w:r>
    </w:p>
    <w:p w14:paraId="2E09403E" w14:textId="77777777" w:rsidR="00A60B0F" w:rsidRDefault="00A60B0F" w:rsidP="00A60B0F">
      <w:pPr>
        <w:numPr>
          <w:ilvl w:val="0"/>
          <w:numId w:val="2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Lunes 27-04-2020. Se elimina filtración con pasta (silicato) y se prepara plataforma para instalar parche de acero al día siguiente 28-04-2020.</w:t>
      </w:r>
    </w:p>
    <w:p w14:paraId="33F24FD5" w14:textId="77777777" w:rsidR="00A60B0F" w:rsidRDefault="00A60B0F" w:rsidP="00A60B0F">
      <w:pPr>
        <w:numPr>
          <w:ilvl w:val="0"/>
          <w:numId w:val="2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Martes 28-04-2020. Se instala parche de acero (200x1000x 8 mm) en rotura. Entregado a operaciones sin desviaciones a las 15:00 aproximadamente.</w:t>
      </w:r>
    </w:p>
    <w:p w14:paraId="71ED78E4" w14:textId="77777777" w:rsidR="00A60B0F" w:rsidRDefault="00A60B0F" w:rsidP="00A60B0F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L"/>
        </w:rPr>
        <w:drawing>
          <wp:inline distT="0" distB="0" distL="0" distR="0" wp14:anchorId="139ABBFB" wp14:editId="322A492D">
            <wp:extent cx="4451350" cy="1612900"/>
            <wp:effectExtent l="0" t="0" r="6350" b="6350"/>
            <wp:docPr id="2" name="Imagen 2" descr="cid:image001.jpg@01D61F07.F9AF84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cid:image001.jpg@01D61F07.F9AF84B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3ACDA" w14:textId="77777777" w:rsidR="00A60B0F" w:rsidRDefault="00A60B0F" w:rsidP="00A60B0F">
      <w:pPr>
        <w:rPr>
          <w:rFonts w:ascii="Arial" w:hAnsi="Arial" w:cs="Arial"/>
          <w:sz w:val="24"/>
          <w:szCs w:val="24"/>
        </w:rPr>
      </w:pPr>
    </w:p>
    <w:p w14:paraId="454B01EF" w14:textId="77777777" w:rsidR="00A60B0F" w:rsidRDefault="00A60B0F" w:rsidP="00A60B0F">
      <w:pPr>
        <w:numPr>
          <w:ilvl w:val="0"/>
          <w:numId w:val="3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Mediano Plazo:</w:t>
      </w:r>
    </w:p>
    <w:p w14:paraId="69960663" w14:textId="77777777" w:rsidR="00A60B0F" w:rsidRDefault="00A60B0F" w:rsidP="00A60B0F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construirá y se montará nuevo ducto, en acero inoxidable (mejor material). Y constara de las siguientes etapas:</w:t>
      </w:r>
    </w:p>
    <w:p w14:paraId="3B7FF8A1" w14:textId="77777777" w:rsidR="00A60B0F" w:rsidRDefault="00A60B0F" w:rsidP="00A60B0F">
      <w:pPr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Levantamiento de la pieza a cambiar. Realizado.</w:t>
      </w:r>
    </w:p>
    <w:p w14:paraId="37720B36" w14:textId="77777777" w:rsidR="00A60B0F" w:rsidRDefault="00A60B0F" w:rsidP="00A60B0F">
      <w:pPr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Solicitud de compra de materiales a utilizar. En proceso de compra.</w:t>
      </w:r>
    </w:p>
    <w:p w14:paraId="2D24DE7A" w14:textId="77777777" w:rsidR="00A60B0F" w:rsidRDefault="00A60B0F" w:rsidP="00A60B0F">
      <w:pPr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Fabricación de ducto (pieza recta), esto lo realizará personal </w:t>
      </w:r>
      <w:proofErr w:type="spellStart"/>
      <w:r>
        <w:rPr>
          <w:rFonts w:ascii="Arial" w:eastAsia="Times New Roman" w:hAnsi="Arial" w:cs="Arial"/>
          <w:sz w:val="24"/>
          <w:szCs w:val="24"/>
        </w:rPr>
        <w:t>Enami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. Fabricación se iniciará una vez </w:t>
      </w:r>
      <w:proofErr w:type="spellStart"/>
      <w:r>
        <w:rPr>
          <w:rFonts w:ascii="Arial" w:eastAsia="Times New Roman" w:hAnsi="Arial" w:cs="Arial"/>
          <w:sz w:val="24"/>
          <w:szCs w:val="24"/>
        </w:rPr>
        <w:t>recepcionados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los materiales.</w:t>
      </w:r>
    </w:p>
    <w:p w14:paraId="7A77A936" w14:textId="77777777" w:rsidR="00A60B0F" w:rsidRDefault="00A60B0F" w:rsidP="00A60B0F">
      <w:pPr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Licitación para fabricación de (piezas curvas). Pendiente en proceso de generación de BTG.</w:t>
      </w:r>
    </w:p>
    <w:p w14:paraId="5BA373FA" w14:textId="77777777" w:rsidR="00A60B0F" w:rsidRDefault="00A60B0F" w:rsidP="00A60B0F">
      <w:pPr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La instalación se programará una vez realizada las piezas y se debe realizar en una detención programada de duración aproximada de 3 </w:t>
      </w:r>
      <w:proofErr w:type="spellStart"/>
      <w:r>
        <w:rPr>
          <w:rFonts w:ascii="Arial" w:eastAsia="Times New Roman" w:hAnsi="Arial" w:cs="Arial"/>
          <w:sz w:val="24"/>
          <w:szCs w:val="24"/>
        </w:rPr>
        <w:t>dias</w:t>
      </w:r>
      <w:proofErr w:type="spellEnd"/>
      <w:r>
        <w:rPr>
          <w:rFonts w:ascii="Arial" w:eastAsia="Times New Roman" w:hAnsi="Arial" w:cs="Arial"/>
          <w:sz w:val="24"/>
          <w:szCs w:val="24"/>
        </w:rPr>
        <w:t>.</w:t>
      </w:r>
    </w:p>
    <w:p w14:paraId="28A5254C" w14:textId="77777777" w:rsidR="00A60B0F" w:rsidRDefault="00A60B0F" w:rsidP="00A60B0F">
      <w:pPr>
        <w:rPr>
          <w:rFonts w:ascii="Arial" w:hAnsi="Arial" w:cs="Arial"/>
          <w:sz w:val="24"/>
          <w:szCs w:val="24"/>
        </w:rPr>
      </w:pPr>
    </w:p>
    <w:p w14:paraId="6294A887" w14:textId="77777777" w:rsidR="00A60B0F" w:rsidRDefault="00A60B0F" w:rsidP="00A60B0F">
      <w:pPr>
        <w:rPr>
          <w:rFonts w:ascii="Arial" w:hAnsi="Arial" w:cs="Arial"/>
          <w:sz w:val="24"/>
          <w:szCs w:val="24"/>
        </w:rPr>
      </w:pPr>
    </w:p>
    <w:p w14:paraId="7C122DAA" w14:textId="77777777" w:rsidR="00A60B0F" w:rsidRDefault="00A60B0F" w:rsidP="00A60B0F">
      <w:pPr>
        <w:rPr>
          <w:rFonts w:ascii="Arial" w:hAnsi="Arial" w:cs="Arial"/>
          <w:sz w:val="24"/>
          <w:szCs w:val="24"/>
        </w:rPr>
      </w:pPr>
      <w:r>
        <w:rPr>
          <w:noProof/>
          <w:lang w:eastAsia="es-CL"/>
        </w:rPr>
        <w:lastRenderedPageBreak/>
        <w:drawing>
          <wp:anchor distT="0" distB="0" distL="114300" distR="114300" simplePos="0" relativeHeight="251655680" behindDoc="0" locked="0" layoutInCell="1" allowOverlap="1" wp14:anchorId="1B4617A5" wp14:editId="6B05D5AD">
            <wp:simplePos x="0" y="0"/>
            <wp:positionH relativeFrom="column">
              <wp:posOffset>1711960</wp:posOffset>
            </wp:positionH>
            <wp:positionV relativeFrom="paragraph">
              <wp:posOffset>1824990</wp:posOffset>
            </wp:positionV>
            <wp:extent cx="952500" cy="228600"/>
            <wp:effectExtent l="0" t="0" r="0" b="0"/>
            <wp:wrapNone/>
            <wp:docPr id="7" name="Imagen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ector recto de flecha 1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56704" behindDoc="0" locked="0" layoutInCell="1" allowOverlap="1" wp14:anchorId="59E34BA7" wp14:editId="7FDA1E9B">
            <wp:simplePos x="0" y="0"/>
            <wp:positionH relativeFrom="column">
              <wp:posOffset>2983865</wp:posOffset>
            </wp:positionH>
            <wp:positionV relativeFrom="paragraph">
              <wp:posOffset>837565</wp:posOffset>
            </wp:positionV>
            <wp:extent cx="428625" cy="686435"/>
            <wp:effectExtent l="0" t="0" r="9525" b="0"/>
            <wp:wrapNone/>
            <wp:docPr id="6" name="Imagen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ector recto de flecha 1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8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57728" behindDoc="0" locked="0" layoutInCell="1" allowOverlap="1" wp14:anchorId="6DD51173" wp14:editId="220B4D68">
            <wp:simplePos x="0" y="0"/>
            <wp:positionH relativeFrom="column">
              <wp:posOffset>2485390</wp:posOffset>
            </wp:positionH>
            <wp:positionV relativeFrom="paragraph">
              <wp:posOffset>1561465</wp:posOffset>
            </wp:positionV>
            <wp:extent cx="942975" cy="247650"/>
            <wp:effectExtent l="0" t="0" r="9525" b="0"/>
            <wp:wrapNone/>
            <wp:docPr id="5" name="Imagen 5" descr="Piezas curv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Piezas curva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58752" behindDoc="0" locked="0" layoutInCell="1" allowOverlap="1" wp14:anchorId="26A56686" wp14:editId="325AF10E">
            <wp:simplePos x="0" y="0"/>
            <wp:positionH relativeFrom="column">
              <wp:posOffset>2132965</wp:posOffset>
            </wp:positionH>
            <wp:positionV relativeFrom="paragraph">
              <wp:posOffset>1137285</wp:posOffset>
            </wp:positionV>
            <wp:extent cx="304800" cy="200025"/>
            <wp:effectExtent l="0" t="0" r="0" b="9525"/>
            <wp:wrapNone/>
            <wp:docPr id="4" name="Imagen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ector recto de flecha 9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59776" behindDoc="0" locked="0" layoutInCell="1" allowOverlap="1" wp14:anchorId="65DE7FC6" wp14:editId="23D8B908">
            <wp:simplePos x="0" y="0"/>
            <wp:positionH relativeFrom="column">
              <wp:posOffset>1496060</wp:posOffset>
            </wp:positionH>
            <wp:positionV relativeFrom="paragraph">
              <wp:posOffset>922020</wp:posOffset>
            </wp:positionV>
            <wp:extent cx="819150" cy="247650"/>
            <wp:effectExtent l="0" t="0" r="0" b="0"/>
            <wp:wrapNone/>
            <wp:docPr id="3" name="Imagen 3" descr="Pieza rec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Pieza rect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24"/>
          <w:szCs w:val="24"/>
        </w:rPr>
        <w:t xml:space="preserve">             </w:t>
      </w:r>
      <w:r>
        <w:rPr>
          <w:rFonts w:ascii="Arial" w:hAnsi="Arial" w:cs="Arial"/>
          <w:noProof/>
          <w:sz w:val="24"/>
          <w:szCs w:val="24"/>
          <w:lang w:eastAsia="es-CL"/>
        </w:rPr>
        <w:drawing>
          <wp:inline distT="0" distB="0" distL="0" distR="0" wp14:anchorId="4C3F232D" wp14:editId="2D3542D3">
            <wp:extent cx="3778250" cy="2466975"/>
            <wp:effectExtent l="0" t="0" r="0" b="9525"/>
            <wp:docPr id="1" name="Imagen 1" descr="cid:image009.jpg@01D61F07.F9AF84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cid:image009.jpg@01D61F07.F9AF84B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EBECE" w14:textId="77777777" w:rsidR="008D1115" w:rsidRDefault="008D1115"/>
    <w:sectPr w:rsidR="008D11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C4C92"/>
    <w:multiLevelType w:val="hybridMultilevel"/>
    <w:tmpl w:val="749878F8"/>
    <w:lvl w:ilvl="0" w:tplc="3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3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FE23AD0"/>
    <w:multiLevelType w:val="hybridMultilevel"/>
    <w:tmpl w:val="B39607F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CC1565"/>
    <w:multiLevelType w:val="hybridMultilevel"/>
    <w:tmpl w:val="0AA007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BC5EB6"/>
    <w:multiLevelType w:val="hybridMultilevel"/>
    <w:tmpl w:val="6D52484E"/>
    <w:lvl w:ilvl="0" w:tplc="3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3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B0F"/>
    <w:rsid w:val="00334DAF"/>
    <w:rsid w:val="008D1115"/>
    <w:rsid w:val="00A6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E99B"/>
  <w15:chartTrackingRefBased/>
  <w15:docId w15:val="{B8D5CAEC-772A-40C9-AD6C-A559EE4B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B0F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60B0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9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cid:image009.jpg@01D61F07.F9AF84B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61F07.F9AF84B0" TargetMode="External"/><Relationship Id="rId11" Type="http://schemas.openxmlformats.org/officeDocument/2006/relationships/image" Target="media/image6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Rojas M. Manuel</dc:creator>
  <cp:keywords/>
  <dc:description/>
  <cp:lastModifiedBy>Dánisa Fabiola Estay Vega</cp:lastModifiedBy>
  <cp:revision>2</cp:revision>
  <dcterms:created xsi:type="dcterms:W3CDTF">2020-09-25T14:31:00Z</dcterms:created>
  <dcterms:modified xsi:type="dcterms:W3CDTF">2020-09-25T14:31:00Z</dcterms:modified>
</cp:coreProperties>
</file>